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54CF9" w14:textId="77777777" w:rsidR="00201091" w:rsidRDefault="00201091" w:rsidP="00201091">
      <w:pPr>
        <w:pStyle w:val="BodyText"/>
        <w:spacing w:after="0"/>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fldChar w:fldCharType="end"/>
      </w:r>
    </w:p>
    <w:p w14:paraId="6F16C7B8" w14:textId="77777777" w:rsidR="00201091" w:rsidRPr="004C24FE" w:rsidRDefault="00201091" w:rsidP="00201091">
      <w:pPr>
        <w:pStyle w:val="BodyText"/>
        <w:rPr>
          <w:b/>
          <w:sz w:val="26"/>
          <w:szCs w:val="26"/>
        </w:rPr>
      </w:pPr>
      <w:r>
        <w:rPr>
          <w:i/>
          <w:sz w:val="20"/>
        </w:rPr>
        <w:t>Name of Bidder</w:t>
      </w:r>
    </w:p>
    <w:tbl>
      <w:tblPr>
        <w:tblW w:w="0" w:type="auto"/>
        <w:tblLook w:val="0000" w:firstRow="0" w:lastRow="0" w:firstColumn="0" w:lastColumn="0" w:noHBand="0" w:noVBand="0"/>
      </w:tblPr>
      <w:tblGrid>
        <w:gridCol w:w="9330"/>
      </w:tblGrid>
      <w:tr w:rsidR="00C82F3A" w14:paraId="666E0ADE" w14:textId="77777777" w:rsidTr="005454B8">
        <w:tc>
          <w:tcPr>
            <w:tcW w:w="9330" w:type="dxa"/>
            <w:tcBorders>
              <w:top w:val="double" w:sz="4" w:space="0" w:color="C00000"/>
              <w:left w:val="double" w:sz="4" w:space="0" w:color="C00000"/>
              <w:bottom w:val="double" w:sz="4" w:space="0" w:color="C00000"/>
              <w:right w:val="double" w:sz="4" w:space="0" w:color="C00000"/>
            </w:tcBorders>
          </w:tcPr>
          <w:p w14:paraId="42FB49C6" w14:textId="77777777" w:rsidR="005454B8" w:rsidRDefault="005454B8" w:rsidP="005454B8">
            <w:pPr>
              <w:pStyle w:val="BodyText"/>
              <w:spacing w:after="0" w:line="240" w:lineRule="exact"/>
              <w:jc w:val="both"/>
              <w:rPr>
                <w:b/>
                <w:bCs/>
                <w:color w:val="0057A6" w:themeColor="accent1"/>
              </w:rPr>
            </w:pPr>
            <w:bookmarkStart w:id="0" w:name="_Hlk77181560"/>
          </w:p>
          <w:p w14:paraId="70858533" w14:textId="33BF0A4F" w:rsidR="00C82F3A" w:rsidRPr="005454B8" w:rsidRDefault="00C82F3A" w:rsidP="00FB38F8">
            <w:pPr>
              <w:pStyle w:val="BodyText"/>
              <w:spacing w:line="240" w:lineRule="exact"/>
              <w:jc w:val="both"/>
              <w:rPr>
                <w:b/>
                <w:bCs/>
                <w:color w:val="C00000"/>
              </w:rPr>
            </w:pPr>
            <w:r w:rsidRPr="005454B8">
              <w:rPr>
                <w:b/>
                <w:bCs/>
                <w:color w:val="C00000"/>
              </w:rPr>
              <w:t>The signature must be completed in one of two ways:</w:t>
            </w:r>
          </w:p>
          <w:p w14:paraId="4D53F0B6" w14:textId="1E08BB8E" w:rsidR="00C82F3A" w:rsidRPr="004E3609" w:rsidRDefault="00201091" w:rsidP="00C82F3A">
            <w:pPr>
              <w:pStyle w:val="BodyText"/>
              <w:numPr>
                <w:ilvl w:val="0"/>
                <w:numId w:val="27"/>
              </w:numPr>
              <w:spacing w:after="120" w:line="240" w:lineRule="exact"/>
              <w:jc w:val="both"/>
              <w:rPr>
                <w:b/>
                <w:bCs/>
                <w:i/>
              </w:rPr>
            </w:pPr>
            <w:r>
              <w:rPr>
                <w:b/>
                <w:bCs/>
                <w:i/>
              </w:rPr>
              <w:t xml:space="preserve">The Attachment is </w:t>
            </w:r>
            <w:r w:rsidR="00C82F3A" w:rsidRPr="004E3609">
              <w:rPr>
                <w:b/>
                <w:bCs/>
                <w:i/>
              </w:rPr>
              <w:t>printed, signed, notarized, and then scanned; or</w:t>
            </w:r>
          </w:p>
          <w:p w14:paraId="28464CD0" w14:textId="77777777" w:rsidR="00C82F3A" w:rsidRPr="004E3609" w:rsidRDefault="00C82F3A" w:rsidP="00C82F3A">
            <w:pPr>
              <w:pStyle w:val="BodyText"/>
              <w:numPr>
                <w:ilvl w:val="0"/>
                <w:numId w:val="27"/>
              </w:numPr>
              <w:spacing w:after="0" w:line="240" w:lineRule="exact"/>
              <w:jc w:val="both"/>
              <w:rPr>
                <w:b/>
                <w:bCs/>
                <w:i/>
              </w:rPr>
            </w:pPr>
            <w:r w:rsidRPr="004E3609">
              <w:rPr>
                <w:b/>
                <w:bCs/>
                <w:i/>
              </w:rPr>
              <w:t>Submitted with a digital signature and a document or information verifying the identity of the signatory.</w:t>
            </w:r>
            <w:r w:rsidRPr="004E3609">
              <w:rPr>
                <w:rFonts w:eastAsiaTheme="minorEastAsia"/>
                <w:b/>
                <w:bCs/>
                <w:i/>
                <w:szCs w:val="24"/>
              </w:rPr>
              <w:t xml:space="preserve"> If digitally signed, the signature line for the Notary Public may be left blank.</w:t>
            </w:r>
          </w:p>
          <w:p w14:paraId="2BFD811C" w14:textId="77777777" w:rsidR="00C82F3A" w:rsidRDefault="00C82F3A" w:rsidP="00FB38F8"/>
          <w:p w14:paraId="050539BC" w14:textId="77777777" w:rsidR="00C82F3A" w:rsidRDefault="00C82F3A" w:rsidP="00FB38F8">
            <w:r>
              <w:t>Electronic signatures (e.g., a picture of a signature by opposition to a digital signature entered through software such as that offered by DocuSign) are not acceptable.</w:t>
            </w:r>
          </w:p>
          <w:p w14:paraId="374ED5D5" w14:textId="7A96C4B4" w:rsidR="005454B8" w:rsidRPr="004E3609" w:rsidRDefault="005454B8" w:rsidP="00FB38F8">
            <w:pPr>
              <w:rPr>
                <w:rFonts w:eastAsia="Microsoft YaHei"/>
                <w:szCs w:val="24"/>
              </w:rPr>
            </w:pPr>
          </w:p>
        </w:tc>
      </w:tr>
      <w:bookmarkEnd w:id="0"/>
    </w:tbl>
    <w:p w14:paraId="75EAECBF" w14:textId="77777777" w:rsidR="00C82F3A" w:rsidRPr="00FD19CF" w:rsidRDefault="00C82F3A" w:rsidP="00C82F3A">
      <w:pPr>
        <w:jc w:val="both"/>
        <w:rPr>
          <w:b/>
          <w:smallCaps/>
          <w:sz w:val="20"/>
        </w:rPr>
      </w:pPr>
    </w:p>
    <w:p w14:paraId="56F8CB9D" w14:textId="33655608" w:rsidR="005454B8" w:rsidRPr="005454B8" w:rsidRDefault="005454B8" w:rsidP="00C82F3A">
      <w:pPr>
        <w:jc w:val="both"/>
        <w:rPr>
          <w:rFonts w:ascii="Copperplate Gothic Bold" w:hAnsi="Copperplate Gothic Bold"/>
          <w:b/>
          <w:bCs/>
          <w:color w:val="C00000"/>
          <w:sz w:val="32"/>
          <w:szCs w:val="32"/>
        </w:rPr>
      </w:pPr>
      <w:r w:rsidRPr="005454B8">
        <w:rPr>
          <w:rFonts w:ascii="Copperplate Gothic Bold" w:hAnsi="Copperplate Gothic Bold"/>
          <w:b/>
          <w:bCs/>
          <w:color w:val="C00000"/>
          <w:sz w:val="32"/>
          <w:szCs w:val="32"/>
        </w:rPr>
        <w:t>Confidentiality Attachment (Attachment #2)</w:t>
      </w:r>
    </w:p>
    <w:p w14:paraId="4D11C10F" w14:textId="77777777" w:rsidR="005454B8" w:rsidRDefault="005454B8" w:rsidP="00C82F3A">
      <w:pPr>
        <w:jc w:val="both"/>
        <w:rPr>
          <w:sz w:val="22"/>
          <w:szCs w:val="22"/>
        </w:rPr>
      </w:pPr>
    </w:p>
    <w:p w14:paraId="6AC1572E" w14:textId="77777777" w:rsidR="005454B8" w:rsidRPr="004E3609" w:rsidRDefault="005454B8" w:rsidP="005454B8">
      <w:pPr>
        <w:jc w:val="both"/>
        <w:rPr>
          <w:sz w:val="22"/>
          <w:szCs w:val="22"/>
        </w:rPr>
      </w:pPr>
      <w:r w:rsidRPr="004E3609">
        <w:rPr>
          <w:sz w:val="22"/>
          <w:szCs w:val="22"/>
        </w:rPr>
        <w:t xml:space="preserve">I </w:t>
      </w:r>
      <w:r w:rsidRPr="004E3609">
        <w:rPr>
          <w:sz w:val="18"/>
          <w:szCs w:val="16"/>
          <w:u w:val="single"/>
        </w:rPr>
        <w:fldChar w:fldCharType="begin">
          <w:ffData>
            <w:name w:val="Annex_Nom2Last"/>
            <w:enabled/>
            <w:calcOnExit w:val="0"/>
            <w:textInput/>
          </w:ffData>
        </w:fldChar>
      </w:r>
      <w:r w:rsidRPr="004E3609">
        <w:rPr>
          <w:sz w:val="18"/>
          <w:szCs w:val="16"/>
          <w:u w:val="single"/>
          <w:lang w:eastAsia="zh-CN"/>
        </w:rPr>
        <w:instrText xml:space="preserve"> FORMTEXT </w:instrText>
      </w:r>
      <w:r w:rsidRPr="004E3609">
        <w:rPr>
          <w:sz w:val="18"/>
          <w:szCs w:val="16"/>
          <w:u w:val="single"/>
        </w:rPr>
      </w:r>
      <w:r w:rsidRPr="004E3609">
        <w:rPr>
          <w:sz w:val="18"/>
          <w:szCs w:val="16"/>
          <w:u w:val="single"/>
        </w:rPr>
        <w:fldChar w:fldCharType="separate"/>
      </w:r>
      <w:r w:rsidRPr="004E3609">
        <w:rPr>
          <w:noProof/>
          <w:sz w:val="18"/>
          <w:szCs w:val="16"/>
          <w:u w:val="single"/>
          <w:lang w:eastAsia="zh-CN"/>
        </w:rPr>
        <w:t> </w:t>
      </w:r>
      <w:r w:rsidRPr="004E3609">
        <w:rPr>
          <w:noProof/>
          <w:sz w:val="18"/>
          <w:szCs w:val="16"/>
          <w:u w:val="single"/>
          <w:lang w:eastAsia="zh-CN"/>
        </w:rPr>
        <w:t> </w:t>
      </w:r>
      <w:r w:rsidRPr="004E3609">
        <w:rPr>
          <w:noProof/>
          <w:sz w:val="18"/>
          <w:szCs w:val="16"/>
          <w:u w:val="single"/>
          <w:lang w:eastAsia="zh-CN"/>
        </w:rPr>
        <w:t> </w:t>
      </w:r>
      <w:r w:rsidRPr="004E3609">
        <w:rPr>
          <w:noProof/>
          <w:sz w:val="18"/>
          <w:szCs w:val="16"/>
          <w:u w:val="single"/>
          <w:lang w:eastAsia="zh-CN"/>
        </w:rPr>
        <w:t> </w:t>
      </w:r>
      <w:r w:rsidRPr="004E3609">
        <w:rPr>
          <w:noProof/>
          <w:sz w:val="18"/>
          <w:szCs w:val="16"/>
          <w:u w:val="single"/>
          <w:lang w:eastAsia="zh-CN"/>
        </w:rPr>
        <w:t> </w:t>
      </w:r>
      <w:r w:rsidRPr="004E3609">
        <w:rPr>
          <w:sz w:val="18"/>
          <w:szCs w:val="16"/>
          <w:u w:val="single"/>
        </w:rPr>
        <w:fldChar w:fldCharType="end"/>
      </w:r>
      <w:r w:rsidRPr="004E3609">
        <w:rPr>
          <w:sz w:val="22"/>
          <w:szCs w:val="22"/>
          <w:u w:val="single"/>
        </w:rPr>
        <w:t xml:space="preserve">             </w:t>
      </w:r>
      <w:r w:rsidRPr="004E3609">
        <w:rPr>
          <w:sz w:val="22"/>
          <w:szCs w:val="22"/>
        </w:rPr>
        <w:t xml:space="preserve"> [name of Officer of the Bidder] certify that:</w:t>
      </w:r>
    </w:p>
    <w:p w14:paraId="163A5D13" w14:textId="77777777" w:rsidR="005454B8" w:rsidRPr="004E3609" w:rsidRDefault="005454B8" w:rsidP="005454B8">
      <w:pPr>
        <w:rPr>
          <w:b/>
          <w:color w:val="00407C" w:themeColor="accent1" w:themeShade="BF"/>
          <w:sz w:val="22"/>
          <w:szCs w:val="18"/>
        </w:rPr>
      </w:pPr>
    </w:p>
    <w:p w14:paraId="2DE26672" w14:textId="0F508D9C" w:rsidR="005454B8" w:rsidRPr="004E3609" w:rsidRDefault="005454B8" w:rsidP="005454B8">
      <w:pPr>
        <w:pStyle w:val="ListParagraph"/>
        <w:numPr>
          <w:ilvl w:val="0"/>
          <w:numId w:val="29"/>
        </w:numPr>
        <w:spacing w:after="60"/>
        <w:ind w:right="162"/>
        <w:contextualSpacing w:val="0"/>
        <w:jc w:val="both"/>
        <w:rPr>
          <w:sz w:val="22"/>
          <w:szCs w:val="22"/>
        </w:rPr>
      </w:pPr>
      <w:r w:rsidRPr="004E3609">
        <w:rPr>
          <w:rFonts w:eastAsia="Microsoft YaHei"/>
          <w:sz w:val="22"/>
          <w:szCs w:val="22"/>
        </w:rPr>
        <w:t>The Bidder has taken all necessary care to uphold the confidentiality of its Proposal in its communications with a financial institution for the purpose of arranging payment of the collateral, or in its communications with advisors, if any</w:t>
      </w:r>
      <w:r w:rsidRPr="004E3609">
        <w:rPr>
          <w:sz w:val="22"/>
          <w:szCs w:val="22"/>
        </w:rPr>
        <w:t xml:space="preserve">; </w:t>
      </w:r>
      <w:r w:rsidR="005961BD">
        <w:rPr>
          <w:sz w:val="22"/>
          <w:szCs w:val="22"/>
        </w:rPr>
        <w:t>and</w:t>
      </w:r>
    </w:p>
    <w:p w14:paraId="6180DCE2" w14:textId="6E5AC568" w:rsidR="005454B8" w:rsidRPr="005961BD" w:rsidRDefault="005454B8" w:rsidP="005454B8">
      <w:pPr>
        <w:pStyle w:val="ListParagraph"/>
        <w:numPr>
          <w:ilvl w:val="0"/>
          <w:numId w:val="29"/>
        </w:numPr>
        <w:spacing w:after="60"/>
        <w:ind w:right="162"/>
        <w:contextualSpacing w:val="0"/>
        <w:jc w:val="both"/>
        <w:rPr>
          <w:rFonts w:eastAsia="Microsoft YaHei"/>
          <w:sz w:val="22"/>
          <w:szCs w:val="22"/>
        </w:rPr>
      </w:pPr>
      <w:r w:rsidRPr="004E3609">
        <w:rPr>
          <w:rFonts w:eastAsia="Microsoft YaHei"/>
          <w:sz w:val="22"/>
          <w:szCs w:val="22"/>
        </w:rPr>
        <w:t xml:space="preserve">With </w:t>
      </w:r>
      <w:r w:rsidR="005961BD" w:rsidRPr="005961BD">
        <w:rPr>
          <w:rFonts w:eastAsia="Microsoft YaHei"/>
          <w:sz w:val="22"/>
          <w:szCs w:val="22"/>
        </w:rPr>
        <w:t>the exceptions of communications with a financial institution for the purpose of arranging payment of the collateral, or advisors (if any), the Bidder has not disclosed, and will otherwise not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Bidder’s Bids. This certification must hold until the ICC has rendered its decision on the results of the procurement event</w:t>
      </w:r>
      <w:r w:rsidR="005961BD">
        <w:rPr>
          <w:rFonts w:eastAsia="Microsoft YaHei"/>
          <w:sz w:val="22"/>
          <w:szCs w:val="22"/>
        </w:rPr>
        <w:t>.</w:t>
      </w:r>
    </w:p>
    <w:p w14:paraId="27A6B028" w14:textId="77777777" w:rsidR="005454B8" w:rsidRPr="004E3609" w:rsidRDefault="005454B8" w:rsidP="005454B8">
      <w:pPr>
        <w:tabs>
          <w:tab w:val="left" w:pos="5580"/>
        </w:tabs>
        <w:ind w:left="720"/>
        <w:jc w:val="both"/>
        <w:rPr>
          <w:sz w:val="18"/>
          <w:szCs w:val="18"/>
        </w:rPr>
      </w:pPr>
    </w:p>
    <w:p w14:paraId="3B589E46" w14:textId="77777777" w:rsidR="005454B8" w:rsidRDefault="005454B8" w:rsidP="005454B8">
      <w:pPr>
        <w:tabs>
          <w:tab w:val="left" w:pos="5580"/>
        </w:tabs>
        <w:jc w:val="both"/>
        <w:rPr>
          <w:sz w:val="22"/>
          <w:szCs w:val="18"/>
          <w:u w:val="single"/>
        </w:rPr>
      </w:pPr>
    </w:p>
    <w:p w14:paraId="51BCC85B" w14:textId="77777777" w:rsidR="005454B8" w:rsidRPr="004E3609" w:rsidRDefault="005454B8" w:rsidP="005454B8">
      <w:pPr>
        <w:tabs>
          <w:tab w:val="left" w:pos="5580"/>
        </w:tabs>
        <w:jc w:val="both"/>
        <w:rPr>
          <w:sz w:val="22"/>
          <w:szCs w:val="18"/>
          <w:u w:val="single"/>
        </w:rPr>
      </w:pPr>
    </w:p>
    <w:p w14:paraId="525F3E99" w14:textId="77777777" w:rsidR="005454B8" w:rsidRPr="004E3609" w:rsidRDefault="005454B8" w:rsidP="005454B8">
      <w:pPr>
        <w:tabs>
          <w:tab w:val="left" w:pos="5580"/>
        </w:tabs>
        <w:ind w:left="1077"/>
        <w:jc w:val="both"/>
        <w:rPr>
          <w:sz w:val="22"/>
          <w:szCs w:val="18"/>
          <w:u w:val="single"/>
        </w:rPr>
      </w:pPr>
      <w:r w:rsidRPr="004E3609">
        <w:rPr>
          <w:sz w:val="22"/>
          <w:szCs w:val="18"/>
          <w:u w:val="single"/>
        </w:rPr>
        <w:tab/>
      </w:r>
      <w:r w:rsidRPr="004E3609">
        <w:rPr>
          <w:sz w:val="22"/>
          <w:szCs w:val="18"/>
        </w:rPr>
        <w:tab/>
      </w:r>
      <w:r w:rsidRPr="004E3609">
        <w:rPr>
          <w:sz w:val="22"/>
          <w:szCs w:val="18"/>
        </w:rPr>
        <w:tab/>
      </w:r>
      <w:r w:rsidRPr="004E3609">
        <w:rPr>
          <w:sz w:val="22"/>
          <w:szCs w:val="18"/>
        </w:rPr>
        <w:tab/>
        <w:t>_____________</w:t>
      </w:r>
    </w:p>
    <w:p w14:paraId="2AF150DF" w14:textId="77777777" w:rsidR="005454B8" w:rsidRPr="004E3609" w:rsidRDefault="005454B8" w:rsidP="005454B8">
      <w:pPr>
        <w:tabs>
          <w:tab w:val="left" w:pos="6720"/>
        </w:tabs>
        <w:spacing w:after="120"/>
        <w:ind w:left="1080"/>
        <w:jc w:val="both"/>
        <w:rPr>
          <w:sz w:val="22"/>
          <w:szCs w:val="18"/>
        </w:rPr>
      </w:pPr>
      <w:r w:rsidRPr="004E3609">
        <w:rPr>
          <w:sz w:val="22"/>
          <w:szCs w:val="18"/>
        </w:rPr>
        <w:t>Signature of Officer of the Bidder</w:t>
      </w:r>
      <w:r w:rsidRPr="004E3609">
        <w:rPr>
          <w:sz w:val="22"/>
          <w:szCs w:val="18"/>
        </w:rPr>
        <w:tab/>
      </w:r>
      <w:r w:rsidRPr="004E3609">
        <w:rPr>
          <w:sz w:val="22"/>
          <w:szCs w:val="18"/>
        </w:rPr>
        <w:tab/>
        <w:t>Date</w:t>
      </w:r>
    </w:p>
    <w:p w14:paraId="291A880A" w14:textId="77777777" w:rsidR="005454B8" w:rsidRPr="004E3609" w:rsidRDefault="005454B8" w:rsidP="005454B8">
      <w:pPr>
        <w:jc w:val="both"/>
        <w:rPr>
          <w:sz w:val="22"/>
          <w:szCs w:val="18"/>
        </w:rPr>
      </w:pPr>
    </w:p>
    <w:p w14:paraId="79E1AAD7" w14:textId="77777777" w:rsidR="005454B8" w:rsidRPr="004E3609" w:rsidRDefault="005454B8" w:rsidP="005454B8">
      <w:pPr>
        <w:jc w:val="both"/>
        <w:rPr>
          <w:sz w:val="22"/>
          <w:szCs w:val="18"/>
        </w:rPr>
      </w:pPr>
    </w:p>
    <w:p w14:paraId="6163F7AF" w14:textId="77777777" w:rsidR="005454B8" w:rsidRPr="004E3609" w:rsidRDefault="005454B8" w:rsidP="005454B8">
      <w:pPr>
        <w:tabs>
          <w:tab w:val="left" w:pos="5580"/>
        </w:tabs>
        <w:ind w:left="1077"/>
        <w:jc w:val="both"/>
        <w:rPr>
          <w:sz w:val="22"/>
          <w:szCs w:val="18"/>
          <w:u w:val="single"/>
        </w:rPr>
      </w:pPr>
      <w:r w:rsidRPr="004E3609">
        <w:rPr>
          <w:sz w:val="22"/>
          <w:szCs w:val="18"/>
          <w:u w:val="single"/>
        </w:rPr>
        <w:tab/>
      </w:r>
      <w:r w:rsidRPr="004E3609">
        <w:rPr>
          <w:sz w:val="22"/>
          <w:szCs w:val="18"/>
        </w:rPr>
        <w:tab/>
      </w:r>
      <w:r w:rsidRPr="004E3609">
        <w:rPr>
          <w:sz w:val="22"/>
          <w:szCs w:val="18"/>
        </w:rPr>
        <w:tab/>
      </w:r>
      <w:r w:rsidRPr="004E3609">
        <w:rPr>
          <w:sz w:val="22"/>
          <w:szCs w:val="18"/>
        </w:rPr>
        <w:tab/>
        <w:t>_____________</w:t>
      </w:r>
    </w:p>
    <w:p w14:paraId="5321DEE6" w14:textId="77777777" w:rsidR="005454B8" w:rsidRPr="004E3609" w:rsidRDefault="005454B8" w:rsidP="005454B8">
      <w:pPr>
        <w:tabs>
          <w:tab w:val="left" w:pos="6720"/>
        </w:tabs>
        <w:spacing w:after="120"/>
        <w:ind w:left="1077"/>
        <w:jc w:val="both"/>
        <w:rPr>
          <w:sz w:val="22"/>
          <w:szCs w:val="18"/>
        </w:rPr>
      </w:pPr>
      <w:r w:rsidRPr="004E3609">
        <w:rPr>
          <w:sz w:val="22"/>
          <w:szCs w:val="18"/>
        </w:rPr>
        <w:t>Signature and Seal from Notary Public</w:t>
      </w:r>
      <w:r w:rsidRPr="004E3609">
        <w:rPr>
          <w:sz w:val="22"/>
          <w:szCs w:val="18"/>
        </w:rPr>
        <w:tab/>
      </w:r>
      <w:r w:rsidRPr="004E3609">
        <w:rPr>
          <w:sz w:val="22"/>
          <w:szCs w:val="18"/>
        </w:rPr>
        <w:tab/>
        <w:t>Date</w:t>
      </w:r>
    </w:p>
    <w:p w14:paraId="5570EDBA" w14:textId="77777777" w:rsidR="005454B8" w:rsidRDefault="005454B8" w:rsidP="005454B8">
      <w:pPr>
        <w:tabs>
          <w:tab w:val="left" w:pos="6720"/>
        </w:tabs>
        <w:spacing w:after="120"/>
        <w:ind w:left="1080"/>
        <w:jc w:val="both"/>
        <w:rPr>
          <w:sz w:val="22"/>
          <w:szCs w:val="22"/>
        </w:rPr>
      </w:pPr>
      <w:r w:rsidRPr="004E3609">
        <w:rPr>
          <w:sz w:val="22"/>
          <w:szCs w:val="22"/>
        </w:rPr>
        <w:t>(</w:t>
      </w:r>
      <w:r w:rsidRPr="005454B8">
        <w:rPr>
          <w:b/>
          <w:color w:val="C00000"/>
          <w:sz w:val="22"/>
          <w:szCs w:val="18"/>
        </w:rPr>
        <w:t>OMIT</w:t>
      </w:r>
      <w:r w:rsidRPr="005454B8">
        <w:rPr>
          <w:b/>
          <w:color w:val="C00000"/>
          <w:sz w:val="22"/>
          <w:szCs w:val="22"/>
        </w:rPr>
        <w:t xml:space="preserve"> </w:t>
      </w:r>
      <w:r w:rsidRPr="004E3609">
        <w:rPr>
          <w:b/>
          <w:sz w:val="22"/>
          <w:szCs w:val="22"/>
        </w:rPr>
        <w:t>the Notary signature if this Insert is digitally signed</w:t>
      </w:r>
      <w:r w:rsidRPr="004E3609">
        <w:rPr>
          <w:sz w:val="22"/>
          <w:szCs w:val="22"/>
        </w:rPr>
        <w:t>)</w:t>
      </w:r>
    </w:p>
    <w:p w14:paraId="685CE00B" w14:textId="77777777" w:rsidR="005454B8" w:rsidRPr="004E3609" w:rsidRDefault="005454B8" w:rsidP="005454B8">
      <w:pPr>
        <w:tabs>
          <w:tab w:val="left" w:pos="6720"/>
        </w:tabs>
        <w:spacing w:after="120"/>
        <w:ind w:left="1080"/>
        <w:jc w:val="both"/>
        <w:rPr>
          <w:sz w:val="22"/>
          <w:szCs w:val="18"/>
        </w:rPr>
      </w:pPr>
    </w:p>
    <w:p w14:paraId="4E0C0047" w14:textId="77777777" w:rsidR="005454B8" w:rsidRPr="005D63AF" w:rsidRDefault="005454B8" w:rsidP="005454B8">
      <w:pPr>
        <w:tabs>
          <w:tab w:val="left" w:pos="6720"/>
        </w:tabs>
        <w:spacing w:after="120"/>
        <w:jc w:val="both"/>
        <w:rPr>
          <w:rFonts w:eastAsia="Microsoft YaHei"/>
          <w:sz w:val="22"/>
          <w:szCs w:val="18"/>
        </w:rPr>
      </w:pPr>
      <w:r w:rsidRPr="005D63AF">
        <w:rPr>
          <w:rFonts w:eastAsia="Microsoft YaHei"/>
          <w:sz w:val="22"/>
          <w:szCs w:val="18"/>
        </w:rPr>
        <w:t xml:space="preserve">If a Bidder cannot make the certifications above, a Bidder must fully justify its inability to do so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454B8" w:rsidRPr="004E3609" w14:paraId="152B648F" w14:textId="77777777" w:rsidTr="003922A0">
        <w:trPr>
          <w:trHeight w:val="440"/>
          <w:jc w:val="center"/>
        </w:trPr>
        <w:tc>
          <w:tcPr>
            <w:tcW w:w="9645" w:type="dxa"/>
            <w:tcBorders>
              <w:top w:val="single" w:sz="4" w:space="0" w:color="auto"/>
              <w:left w:val="single" w:sz="4" w:space="0" w:color="auto"/>
              <w:bottom w:val="single" w:sz="4" w:space="0" w:color="auto"/>
              <w:right w:val="single" w:sz="4" w:space="0" w:color="auto"/>
            </w:tcBorders>
          </w:tcPr>
          <w:p w14:paraId="3D738E6B" w14:textId="77777777" w:rsidR="005454B8" w:rsidRPr="004E3609" w:rsidRDefault="005454B8" w:rsidP="00FB38F8">
            <w:pPr>
              <w:jc w:val="both"/>
              <w:rPr>
                <w:sz w:val="18"/>
                <w:szCs w:val="18"/>
              </w:rPr>
            </w:pPr>
            <w:r w:rsidRPr="004E3609">
              <w:rPr>
                <w:bCs/>
                <w:sz w:val="18"/>
                <w:szCs w:val="18"/>
              </w:rPr>
              <w:fldChar w:fldCharType="begin">
                <w:ffData>
                  <w:name w:val="Text172"/>
                  <w:enabled/>
                  <w:calcOnExit w:val="0"/>
                  <w:textInput/>
                </w:ffData>
              </w:fldChar>
            </w:r>
            <w:r w:rsidRPr="004E3609">
              <w:rPr>
                <w:bCs/>
                <w:sz w:val="18"/>
                <w:szCs w:val="18"/>
              </w:rPr>
              <w:instrText xml:space="preserve"> FORMTEXT </w:instrText>
            </w:r>
            <w:r w:rsidRPr="004E3609">
              <w:rPr>
                <w:bCs/>
                <w:sz w:val="18"/>
                <w:szCs w:val="18"/>
              </w:rPr>
            </w:r>
            <w:r w:rsidRPr="004E3609">
              <w:rPr>
                <w:bCs/>
                <w:sz w:val="18"/>
                <w:szCs w:val="18"/>
              </w:rPr>
              <w:fldChar w:fldCharType="separate"/>
            </w:r>
            <w:r w:rsidRPr="004E3609">
              <w:rPr>
                <w:rFonts w:eastAsia="MS Mincho"/>
                <w:bCs/>
                <w:noProof/>
                <w:sz w:val="18"/>
                <w:szCs w:val="18"/>
              </w:rPr>
              <w:t>     </w:t>
            </w:r>
            <w:r w:rsidRPr="004E3609">
              <w:rPr>
                <w:bCs/>
                <w:sz w:val="18"/>
                <w:szCs w:val="18"/>
              </w:rPr>
              <w:fldChar w:fldCharType="end"/>
            </w:r>
          </w:p>
        </w:tc>
      </w:tr>
    </w:tbl>
    <w:p w14:paraId="078AA55D" w14:textId="77777777" w:rsidR="00507C54" w:rsidRPr="00C82F3A" w:rsidRDefault="00507C54">
      <w:pPr>
        <w:pStyle w:val="BodyText"/>
      </w:pPr>
    </w:p>
    <w:sectPr w:rsidR="00507C54" w:rsidRPr="00C82F3A" w:rsidSect="00C82F3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C7459" w14:textId="77777777" w:rsidR="00317D8C" w:rsidRPr="00C82F3A" w:rsidRDefault="00317D8C">
      <w:r w:rsidRPr="00C82F3A">
        <w:separator/>
      </w:r>
    </w:p>
  </w:endnote>
  <w:endnote w:type="continuationSeparator" w:id="0">
    <w:p w14:paraId="2F3A3C67" w14:textId="77777777" w:rsidR="00317D8C" w:rsidRPr="00C82F3A" w:rsidRDefault="00317D8C">
      <w:r w:rsidRPr="00C82F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17EA" w14:textId="1FC20104" w:rsidR="003922A0" w:rsidRDefault="003922A0" w:rsidP="003922A0">
    <w:pPr>
      <w:pStyle w:val="Footer"/>
      <w:jc w:val="center"/>
    </w:pPr>
    <w:r>
      <w:rPr>
        <w:rFonts w:ascii="Georgia" w:eastAsiaTheme="minorEastAsia" w:hAnsi="Georgia" w:cstheme="minorBidi"/>
        <w:b/>
        <w:bCs/>
        <w:color w:val="C00000"/>
        <w:sz w:val="20"/>
      </w:rPr>
      <w:t xml:space="preserve">Page 1 of </w:t>
    </w:r>
    <w:r>
      <w:rPr>
        <w:rFonts w:ascii="Georgia" w:eastAsiaTheme="minorEastAsia" w:hAnsi="Georgia" w:cstheme="minorBidi"/>
        <w:b/>
        <w:bCs/>
        <w:color w:val="C00000"/>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EB088" w14:textId="77777777" w:rsidR="00317D8C" w:rsidRPr="00C82F3A" w:rsidRDefault="00317D8C">
      <w:r w:rsidRPr="00C82F3A">
        <w:separator/>
      </w:r>
    </w:p>
  </w:footnote>
  <w:footnote w:type="continuationSeparator" w:id="0">
    <w:p w14:paraId="5B6B9C20" w14:textId="77777777" w:rsidR="00317D8C" w:rsidRPr="00C82F3A" w:rsidRDefault="00317D8C">
      <w:r w:rsidRPr="00C82F3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CA0CA" w14:textId="77777777" w:rsidR="00201091" w:rsidRPr="005454B8" w:rsidRDefault="00201091" w:rsidP="00201091">
    <w:pPr>
      <w:pStyle w:val="Header"/>
      <w:tabs>
        <w:tab w:val="left" w:pos="2554"/>
      </w:tabs>
      <w:rPr>
        <w:rFonts w:ascii="Georgia" w:hAnsi="Georgia"/>
        <w:b/>
        <w:bCs/>
        <w:color w:val="C00000"/>
        <w:sz w:val="20"/>
        <w:lang w:val="fr-CA"/>
      </w:rPr>
    </w:pPr>
    <w:r w:rsidRPr="005454B8">
      <w:rPr>
        <w:rFonts w:ascii="Georgia" w:eastAsiaTheme="minorEastAsia" w:hAnsi="Georgia" w:cstheme="minorBidi"/>
        <w:b/>
        <w:bCs/>
        <w:color w:val="C00000"/>
        <w:sz w:val="20"/>
      </w:rPr>
      <w:t>Fall 2021</w:t>
    </w:r>
    <w:r w:rsidRPr="005454B8">
      <w:rPr>
        <w:rFonts w:ascii="Georgia" w:eastAsiaTheme="minorEastAsia" w:hAnsi="Georgia"/>
        <w:b/>
        <w:bCs/>
        <w:color w:val="C00000"/>
        <w:sz w:val="20"/>
      </w:rPr>
      <w:t xml:space="preserve"> Procurement Events (</w:t>
    </w:r>
    <w:r w:rsidRPr="005454B8">
      <w:rPr>
        <w:rFonts w:ascii="Georgia" w:eastAsiaTheme="minorEastAsia" w:hAnsi="Georgia" w:cstheme="minorBidi"/>
        <w:b/>
        <w:bCs/>
        <w:color w:val="C00000"/>
        <w:sz w:val="20"/>
      </w:rPr>
      <w:t>CMC</w:t>
    </w:r>
    <w:r w:rsidRPr="005454B8">
      <w:rPr>
        <w:rFonts w:ascii="Georgia" w:eastAsiaTheme="minorEastAsia" w:hAnsi="Georgia"/>
        <w:b/>
        <w:bCs/>
        <w:color w:val="C00000"/>
        <w:sz w:val="20"/>
      </w:rPr>
      <w:t xml:space="preserve"> RFP)</w:t>
    </w:r>
  </w:p>
  <w:p w14:paraId="44D1401F" w14:textId="7DF39A3A" w:rsidR="00201091" w:rsidRPr="005454B8" w:rsidRDefault="00201091" w:rsidP="00201091">
    <w:pPr>
      <w:pStyle w:val="Header"/>
      <w:tabs>
        <w:tab w:val="left" w:pos="2554"/>
      </w:tabs>
      <w:rPr>
        <w:rFonts w:ascii="Georgia" w:hAnsi="Georgia"/>
        <w:b/>
        <w:bCs/>
        <w:color w:val="C00000"/>
        <w:sz w:val="20"/>
        <w:lang w:val="fr-CA"/>
      </w:rPr>
    </w:pPr>
    <w:r w:rsidRPr="005454B8">
      <w:rPr>
        <w:rFonts w:ascii="Georgia" w:hAnsi="Georgia"/>
        <w:b/>
        <w:bCs/>
        <w:color w:val="C00000"/>
        <w:sz w:val="20"/>
        <w:lang w:val="fr-CA"/>
      </w:rPr>
      <w:t>1</w:t>
    </w:r>
    <w:r w:rsidR="000179F9">
      <w:rPr>
        <w:rFonts w:ascii="Georgia" w:hAnsi="Georgia"/>
        <w:b/>
        <w:bCs/>
        <w:color w:val="C00000"/>
        <w:sz w:val="20"/>
        <w:lang w:val="fr-CA"/>
      </w:rPr>
      <w:t>1</w:t>
    </w:r>
    <w:r w:rsidRPr="005454B8">
      <w:rPr>
        <w:rFonts w:ascii="Georgia" w:hAnsi="Georgia"/>
        <w:b/>
        <w:bCs/>
        <w:color w:val="C00000"/>
        <w:sz w:val="20"/>
        <w:lang w:val="fr-CA"/>
      </w:rPr>
      <w:t xml:space="preserve"> </w:t>
    </w:r>
    <w:r w:rsidR="000179F9">
      <w:rPr>
        <w:rFonts w:ascii="Georgia" w:hAnsi="Georgia"/>
        <w:b/>
        <w:bCs/>
        <w:color w:val="C00000"/>
        <w:sz w:val="20"/>
        <w:lang w:val="fr-CA"/>
      </w:rPr>
      <w:t>NOV</w:t>
    </w:r>
    <w:r w:rsidRPr="005454B8">
      <w:rPr>
        <w:rFonts w:ascii="Georgia" w:hAnsi="Georgia"/>
        <w:b/>
        <w:bCs/>
        <w:color w:val="C00000"/>
        <w:sz w:val="20"/>
      </w:rPr>
      <w:t xml:space="preserve"> 2021</w:t>
    </w:r>
  </w:p>
  <w:p w14:paraId="67F79EEB" w14:textId="77777777" w:rsidR="00507C54" w:rsidRPr="00C82F3A" w:rsidRDefault="00507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99161B"/>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7159"/>
    <w:multiLevelType w:val="multilevel"/>
    <w:tmpl w:val="05BEC466"/>
    <w:numStyleLink w:val="HeadingsUList"/>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5" w15:restartNumberingAfterBreak="0">
    <w:nsid w:val="442E62F5"/>
    <w:multiLevelType w:val="multilevel"/>
    <w:tmpl w:val="6E2282A2"/>
    <w:numStyleLink w:val="HeadingsList"/>
  </w:abstractNum>
  <w:abstractNum w:abstractNumId="1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7" w15:restartNumberingAfterBreak="0">
    <w:nsid w:val="46555BD5"/>
    <w:multiLevelType w:val="multilevel"/>
    <w:tmpl w:val="05BEC466"/>
    <w:numStyleLink w:val="HeadingsUList"/>
  </w:abstractNum>
  <w:abstractNum w:abstractNumId="1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19" w15:restartNumberingAfterBreak="0">
    <w:nsid w:val="4A95779E"/>
    <w:multiLevelType w:val="multilevel"/>
    <w:tmpl w:val="B0C0387C"/>
    <w:numStyleLink w:val="TableBulletsMultilevel"/>
  </w:abstractNum>
  <w:abstractNum w:abstractNumId="20" w15:restartNumberingAfterBreak="0">
    <w:nsid w:val="512008C2"/>
    <w:multiLevelType w:val="hybridMultilevel"/>
    <w:tmpl w:val="4A6A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60741689"/>
    <w:multiLevelType w:val="multilevel"/>
    <w:tmpl w:val="3A1C9612"/>
    <w:numStyleLink w:val="BulletsMultilevel"/>
  </w:abstractNum>
  <w:abstractNum w:abstractNumId="2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5"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7" w15:restartNumberingAfterBreak="0">
    <w:nsid w:val="778E5029"/>
    <w:multiLevelType w:val="multilevel"/>
    <w:tmpl w:val="FF9226E4"/>
    <w:numStyleLink w:val="LowercaseAlphaListMultilevel"/>
  </w:abstractNum>
  <w:abstractNum w:abstractNumId="28" w15:restartNumberingAfterBreak="0">
    <w:nsid w:val="79050678"/>
    <w:multiLevelType w:val="multilevel"/>
    <w:tmpl w:val="6076FB1C"/>
    <w:numStyleLink w:val="ListContinueMultilevel"/>
  </w:abstractNum>
  <w:num w:numId="1">
    <w:abstractNumId w:val="16"/>
  </w:num>
  <w:num w:numId="2">
    <w:abstractNumId w:val="3"/>
  </w:num>
  <w:num w:numId="3">
    <w:abstractNumId w:val="24"/>
  </w:num>
  <w:num w:numId="4">
    <w:abstractNumId w:val="9"/>
  </w:num>
  <w:num w:numId="5">
    <w:abstractNumId w:val="2"/>
  </w:num>
  <w:num w:numId="6">
    <w:abstractNumId w:val="18"/>
  </w:num>
  <w:num w:numId="7">
    <w:abstractNumId w:val="6"/>
  </w:num>
  <w:num w:numId="8">
    <w:abstractNumId w:val="14"/>
  </w:num>
  <w:num w:numId="9">
    <w:abstractNumId w:val="27"/>
  </w:num>
  <w:num w:numId="10">
    <w:abstractNumId w:val="26"/>
  </w:num>
  <w:num w:numId="11">
    <w:abstractNumId w:val="11"/>
  </w:num>
  <w:num w:numId="12">
    <w:abstractNumId w:val="4"/>
  </w:num>
  <w:num w:numId="13">
    <w:abstractNumId w:val="1"/>
  </w:num>
  <w:num w:numId="14">
    <w:abstractNumId w:val="5"/>
  </w:num>
  <w:num w:numId="15">
    <w:abstractNumId w:val="13"/>
  </w:num>
  <w:num w:numId="16">
    <w:abstractNumId w:val="10"/>
  </w:num>
  <w:num w:numId="17">
    <w:abstractNumId w:val="7"/>
  </w:num>
  <w:num w:numId="18">
    <w:abstractNumId w:val="22"/>
  </w:num>
  <w:num w:numId="19">
    <w:abstractNumId w:val="21"/>
  </w:num>
  <w:num w:numId="20">
    <w:abstractNumId w:val="17"/>
  </w:num>
  <w:num w:numId="21">
    <w:abstractNumId w:val="28"/>
  </w:num>
  <w:num w:numId="22">
    <w:abstractNumId w:val="23"/>
  </w:num>
  <w:num w:numId="23">
    <w:abstractNumId w:val="19"/>
  </w:num>
  <w:num w:numId="24">
    <w:abstractNumId w:val="15"/>
  </w:num>
  <w:num w:numId="25">
    <w:abstractNumId w:val="12"/>
  </w:num>
  <w:num w:numId="26">
    <w:abstractNumId w:val="25"/>
  </w:num>
  <w:num w:numId="27">
    <w:abstractNumId w:val="20"/>
  </w:num>
  <w:num w:numId="28">
    <w:abstractNumId w:val="0"/>
  </w:num>
  <w:num w:numId="29">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u0cXqqKFusnICZ3+0kZRaDldG+HoUWIqvMDa+1xs07Jf/LXIcBNit+148EhJDjAeeEtQxETeWM7Yriby3g4mMQ==" w:salt="Tm3vphI2eGEcZehqWIVsL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82F3A"/>
    <w:rsid w:val="000179F9"/>
    <w:rsid w:val="000A7135"/>
    <w:rsid w:val="00201091"/>
    <w:rsid w:val="00214E27"/>
    <w:rsid w:val="00317D8C"/>
    <w:rsid w:val="003922A0"/>
    <w:rsid w:val="00507C54"/>
    <w:rsid w:val="005454B8"/>
    <w:rsid w:val="00567745"/>
    <w:rsid w:val="005961BD"/>
    <w:rsid w:val="008A4A4A"/>
    <w:rsid w:val="00A82CF2"/>
    <w:rsid w:val="00C02D79"/>
    <w:rsid w:val="00C82F3A"/>
    <w:rsid w:val="00F024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7059"/>
  <w15:chartTrackingRefBased/>
  <w15:docId w15:val="{F3C105F7-797C-4CFF-A2CE-5E02BD34F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unhideWhenUsed="1"/>
    <w:lsdException w:name="index heading" w:semiHidden="1" w:unhideWhenUsed="1"/>
    <w:lsdException w:name="caption" w:uiPriority="35" w:qFormat="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uiPriority="0"/>
    <w:lsdException w:name="List Number 2" w:qFormat="1"/>
    <w:lsdException w:name="Title" w:semiHidden="1" w:uiPriority="98"/>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qFormat="1"/>
    <w:lsdException w:name="List Continue 2" w:qFormat="1"/>
    <w:lsdException w:name="Message Header" w:semiHidden="1" w:unhideWhenUsed="1"/>
    <w:lsdException w:name="Subtitle" w:semiHidden="1" w:uiPriority="9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F3A"/>
    <w:pPr>
      <w:spacing w:after="0"/>
    </w:pPr>
    <w:rPr>
      <w:rFonts w:ascii="Times New Roman" w:eastAsia="Times New Roman" w:hAnsi="Times New Roman" w:cs="Times New Roman"/>
      <w:sz w:val="24"/>
      <w:szCs w:val="20"/>
    </w:rPr>
  </w:style>
  <w:style w:type="paragraph" w:styleId="Heading1">
    <w:name w:val="heading 1"/>
    <w:next w:val="BodyText"/>
    <w:link w:val="Heading1Char"/>
    <w:uiPriority w:val="9"/>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uiPriority w:val="9"/>
    <w:qFormat/>
    <w:pPr>
      <w:numPr>
        <w:ilvl w:val="1"/>
      </w:numPr>
      <w:outlineLvl w:val="1"/>
    </w:pPr>
    <w:rPr>
      <w:bCs/>
      <w:sz w:val="30"/>
      <w:szCs w:val="28"/>
    </w:rPr>
  </w:style>
  <w:style w:type="paragraph" w:styleId="Heading3">
    <w:name w:val="heading 3"/>
    <w:basedOn w:val="Heading2"/>
    <w:next w:val="BodyText"/>
    <w:link w:val="Heading3Char"/>
    <w:uiPriority w:val="9"/>
    <w:pPr>
      <w:numPr>
        <w:ilvl w:val="2"/>
      </w:numPr>
      <w:outlineLvl w:val="2"/>
    </w:pPr>
    <w:rPr>
      <w:bCs w:val="0"/>
      <w:sz w:val="26"/>
    </w:rPr>
  </w:style>
  <w:style w:type="paragraph" w:styleId="Heading4">
    <w:name w:val="heading 4"/>
    <w:basedOn w:val="Heading3"/>
    <w:next w:val="BodyText"/>
    <w:link w:val="Heading4Char"/>
    <w:uiPriority w:val="9"/>
    <w:semiHidden/>
    <w:unhideWhenUsed/>
    <w:pPr>
      <w:numPr>
        <w:ilvl w:val="3"/>
      </w:numPr>
      <w:outlineLvl w:val="3"/>
    </w:pPr>
    <w:rPr>
      <w:bCs/>
      <w:sz w:val="24"/>
      <w:szCs w:val="24"/>
    </w:rPr>
  </w:style>
  <w:style w:type="paragraph" w:styleId="Heading5">
    <w:name w:val="heading 5"/>
    <w:basedOn w:val="Heading4"/>
    <w:next w:val="BodyText"/>
    <w:link w:val="Heading5Char"/>
    <w:uiPriority w:val="9"/>
    <w:semiHidden/>
    <w:unhideWhenUsed/>
    <w:pPr>
      <w:numPr>
        <w:ilvl w:val="4"/>
      </w:numPr>
      <w:outlineLvl w:val="4"/>
    </w:pPr>
    <w:rPr>
      <w:b w:val="0"/>
      <w:bCs w:val="0"/>
    </w:rPr>
  </w:style>
  <w:style w:type="paragraph" w:styleId="Heading6">
    <w:name w:val="heading 6"/>
    <w:basedOn w:val="Heading5"/>
    <w:next w:val="BodyText"/>
    <w:link w:val="Heading6Char"/>
    <w:uiPriority w:val="9"/>
    <w:semiHidden/>
    <w:unhideWhenUsed/>
    <w:pPr>
      <w:numPr>
        <w:ilvl w:val="5"/>
      </w:numPr>
      <w:outlineLvl w:val="5"/>
    </w:pPr>
  </w:style>
  <w:style w:type="paragraph" w:styleId="Heading7">
    <w:name w:val="heading 7"/>
    <w:basedOn w:val="Heading6"/>
    <w:next w:val="BodyText"/>
    <w:link w:val="Heading7Char"/>
    <w:uiPriority w:val="9"/>
    <w:semiHidden/>
    <w:unhideWhenUsed/>
    <w:pPr>
      <w:numPr>
        <w:ilvl w:val="6"/>
      </w:numPr>
      <w:outlineLvl w:val="6"/>
    </w:pPr>
  </w:style>
  <w:style w:type="paragraph" w:styleId="Heading8">
    <w:name w:val="heading 8"/>
    <w:basedOn w:val="Heading7"/>
    <w:next w:val="BodyText"/>
    <w:link w:val="Heading8Char"/>
    <w:uiPriority w:val="9"/>
    <w:semiHidden/>
    <w:unhideWhenUsed/>
    <w:pPr>
      <w:numPr>
        <w:ilvl w:val="7"/>
      </w:numPr>
      <w:outlineLvl w:val="7"/>
    </w:pPr>
  </w:style>
  <w:style w:type="paragraph" w:styleId="Heading9">
    <w:name w:val="heading 9"/>
    <w:basedOn w:val="Heading8"/>
    <w:next w:val="BodyText"/>
    <w:link w:val="Heading9Char"/>
    <w:uiPriority w:val="9"/>
    <w:semiHidden/>
    <w:unhideWhenUs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uiPriority w:val="1"/>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uiPriority w:val="9"/>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sz w:val="26"/>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uiPriority w:val="19"/>
    <w:qFormat/>
    <w:pPr>
      <w:numPr>
        <w:numId w:val="22"/>
      </w:numPr>
      <w:spacing w:after="120"/>
    </w:pPr>
  </w:style>
  <w:style w:type="paragraph" w:styleId="ListBullet2">
    <w:name w:val="List Bullet 2"/>
    <w:basedOn w:val="ListBullet"/>
    <w:uiPriority w:val="19"/>
    <w:qFormat/>
    <w:pPr>
      <w:numPr>
        <w:ilvl w:val="1"/>
      </w:numPr>
    </w:pPr>
  </w:style>
  <w:style w:type="paragraph" w:styleId="ListBullet3">
    <w:name w:val="List Bullet 3"/>
    <w:basedOn w:val="ListBullet2"/>
    <w:pPr>
      <w:numPr>
        <w:ilvl w:val="2"/>
      </w:numPr>
    </w:pPr>
  </w:style>
  <w:style w:type="paragraph" w:styleId="ListBullet4">
    <w:name w:val="List Bullet 4"/>
    <w:basedOn w:val="ListBullet3"/>
    <w:uiPriority w:val="19"/>
    <w:semiHidden/>
    <w:unhideWhenUsed/>
    <w:pPr>
      <w:numPr>
        <w:ilvl w:val="3"/>
      </w:numPr>
    </w:pPr>
  </w:style>
  <w:style w:type="paragraph" w:styleId="ListBullet5">
    <w:name w:val="List Bullet 5"/>
    <w:basedOn w:val="ListBullet4"/>
    <w:uiPriority w:val="19"/>
    <w:semiHidden/>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uiPriority w:val="20"/>
    <w:qFormat/>
    <w:pPr>
      <w:numPr>
        <w:numId w:val="12"/>
      </w:numPr>
      <w:spacing w:after="120"/>
    </w:pPr>
  </w:style>
  <w:style w:type="paragraph" w:styleId="ListNumber2">
    <w:name w:val="List Number 2"/>
    <w:basedOn w:val="ListNumber"/>
    <w:uiPriority w:val="20"/>
    <w:qFormat/>
    <w:pPr>
      <w:numPr>
        <w:ilvl w:val="1"/>
      </w:numPr>
    </w:pPr>
  </w:style>
  <w:style w:type="paragraph" w:styleId="ListNumber3">
    <w:name w:val="List Number 3"/>
    <w:basedOn w:val="ListBullet3"/>
    <w:uiPriority w:val="20"/>
    <w:pPr>
      <w:numPr>
        <w:numId w:val="12"/>
      </w:numPr>
    </w:pPr>
  </w:style>
  <w:style w:type="paragraph" w:styleId="ListNumber4">
    <w:name w:val="List Number 4"/>
    <w:basedOn w:val="ListNumber3"/>
    <w:uiPriority w:val="20"/>
    <w:semiHidden/>
    <w:unhideWhenUsed/>
    <w:pPr>
      <w:numPr>
        <w:ilvl w:val="3"/>
      </w:numPr>
    </w:pPr>
  </w:style>
  <w:style w:type="paragraph" w:styleId="ListNumber5">
    <w:name w:val="List Number 5"/>
    <w:basedOn w:val="ListNumber4"/>
    <w:uiPriority w:val="20"/>
    <w:semiHidden/>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uiPriority w:val="30"/>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uiPriority w:val="30"/>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uiPriority w:val="22"/>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21"/>
    <w:qFormat/>
    <w:pPr>
      <w:numPr>
        <w:numId w:val="21"/>
      </w:numPr>
      <w:spacing w:after="120"/>
    </w:pPr>
  </w:style>
  <w:style w:type="paragraph" w:styleId="ListContinue2">
    <w:name w:val="List Continue 2"/>
    <w:basedOn w:val="ListContinue"/>
    <w:uiPriority w:val="21"/>
    <w:qFormat/>
    <w:pPr>
      <w:numPr>
        <w:ilvl w:val="1"/>
      </w:numPr>
    </w:pPr>
  </w:style>
  <w:style w:type="paragraph" w:styleId="ListContinue3">
    <w:name w:val="List Continue 3"/>
    <w:basedOn w:val="ListContinue2"/>
    <w:uiPriority w:val="21"/>
    <w:pPr>
      <w:numPr>
        <w:ilvl w:val="2"/>
      </w:numPr>
    </w:pPr>
  </w:style>
  <w:style w:type="paragraph" w:styleId="ListContinue4">
    <w:name w:val="List Continue 4"/>
    <w:basedOn w:val="ListContinue3"/>
    <w:uiPriority w:val="21"/>
    <w:semiHidden/>
    <w:unhideWhenUsed/>
    <w:pPr>
      <w:numPr>
        <w:ilvl w:val="3"/>
      </w:numPr>
    </w:pPr>
  </w:style>
  <w:style w:type="paragraph" w:styleId="ListContinue5">
    <w:name w:val="List Continue 5"/>
    <w:basedOn w:val="ListContinue4"/>
    <w:uiPriority w:val="21"/>
    <w:semiHidden/>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34"/>
    <w:rPr>
      <w:vertAlign w:val="superscript"/>
    </w:rPr>
  </w:style>
  <w:style w:type="paragraph" w:styleId="FootnoteText">
    <w:name w:val="footnote text"/>
    <w:basedOn w:val="Normal"/>
    <w:link w:val="FootnoteTextChar"/>
    <w:uiPriority w:val="34"/>
    <w:pPr>
      <w:spacing w:after="120"/>
      <w:ind w:left="115" w:hanging="115"/>
    </w:pPr>
    <w:rPr>
      <w:sz w:val="18"/>
    </w:rPr>
  </w:style>
  <w:style w:type="character" w:customStyle="1" w:styleId="FootnoteTextChar">
    <w:name w:val="Footnote Text Char"/>
    <w:basedOn w:val="DefaultParagraphFont"/>
    <w:link w:val="FootnoteText"/>
    <w:uiPriority w:val="34"/>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34"/>
    <w:pPr>
      <w:spacing w:after="0"/>
    </w:pPr>
    <w:rPr>
      <w:rFonts w:asciiTheme="majorHAnsi" w:hAnsiTheme="majorHAnsi"/>
      <w:sz w:val="16"/>
      <w:szCs w:val="16"/>
    </w:rPr>
  </w:style>
  <w:style w:type="paragraph" w:customStyle="1" w:styleId="Filestamp">
    <w:name w:val="Filestamp"/>
    <w:uiPriority w:val="34"/>
    <w:rPr>
      <w:sz w:val="10"/>
      <w:szCs w:val="10"/>
    </w:rPr>
  </w:style>
  <w:style w:type="paragraph" w:styleId="Footer">
    <w:name w:val="footer"/>
    <w:basedOn w:val="Normal"/>
    <w:link w:val="FooterChar"/>
    <w:uiPriority w:val="3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35"/>
    <w:rPr>
      <w:rFonts w:asciiTheme="majorHAnsi" w:hAnsiTheme="majorHAnsi"/>
    </w:rPr>
  </w:style>
  <w:style w:type="paragraph" w:styleId="Header">
    <w:name w:val="header"/>
    <w:basedOn w:val="Normal"/>
    <w:link w:val="HeaderChar"/>
    <w:uiPriority w:val="99"/>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hAnsiTheme="majorHAnsi"/>
    </w:rPr>
  </w:style>
  <w:style w:type="character" w:styleId="Hyperlink">
    <w:name w:val="Hyperlink"/>
    <w:basedOn w:val="DefaultParagraphFont"/>
    <w:uiPriority w:val="34"/>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uiPriority w:val="35"/>
    <w:rPr>
      <w:rFonts w:asciiTheme="minorHAnsi" w:hAnsiTheme="minorHAnsi"/>
      <w:sz w:val="20"/>
      <w:szCs w:val="20"/>
    </w:rPr>
  </w:style>
  <w:style w:type="paragraph" w:customStyle="1" w:styleId="ReportTitle">
    <w:name w:val="Report Title"/>
    <w:next w:val="ClientName"/>
    <w:uiPriority w:val="37"/>
    <w:pPr>
      <w:spacing w:after="240"/>
    </w:pPr>
    <w:rPr>
      <w:rFonts w:asciiTheme="majorHAnsi" w:eastAsiaTheme="majorEastAsia" w:hAnsiTheme="majorHAnsi" w:cstheme="majorBidi"/>
      <w:b/>
      <w:sz w:val="44"/>
    </w:rPr>
  </w:style>
  <w:style w:type="paragraph" w:customStyle="1" w:styleId="ClientName">
    <w:name w:val="Client Name"/>
    <w:next w:val="BodyText"/>
    <w:uiPriority w:val="38"/>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uiPriority w:val="39"/>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uiPriority w:val="39"/>
    <w:pPr>
      <w:keepNext w:val="0"/>
      <w:spacing w:before="0"/>
    </w:pPr>
    <w:rPr>
      <w:b w:val="0"/>
      <w:sz w:val="22"/>
    </w:rPr>
  </w:style>
  <w:style w:type="paragraph" w:styleId="TOC3">
    <w:name w:val="toc 3"/>
    <w:basedOn w:val="TOC2"/>
    <w:next w:val="BodyText"/>
    <w:autoRedefine/>
    <w:uiPriority w:val="39"/>
  </w:style>
  <w:style w:type="paragraph" w:styleId="TOC4">
    <w:name w:val="toc 4"/>
    <w:basedOn w:val="TOC3"/>
    <w:next w:val="BodyText"/>
    <w:autoRedefine/>
    <w:uiPriority w:val="39"/>
    <w:unhideWhenUsed/>
    <w:pPr>
      <w:ind w:left="1296" w:hanging="1296"/>
    </w:pPr>
  </w:style>
  <w:style w:type="paragraph" w:styleId="TOC5">
    <w:name w:val="toc 5"/>
    <w:basedOn w:val="TOC4"/>
    <w:next w:val="BodyText"/>
    <w:autoRedefine/>
    <w:uiPriority w:val="39"/>
    <w:unhideWhenUsed/>
  </w:style>
  <w:style w:type="paragraph" w:styleId="TOC9">
    <w:name w:val="toc 9"/>
    <w:basedOn w:val="TOC1"/>
    <w:next w:val="BodyText"/>
    <w:autoRedefine/>
    <w:uiPriority w:val="39"/>
    <w:pPr>
      <w:ind w:left="1800" w:right="1080" w:hanging="1800"/>
    </w:pPr>
  </w:style>
  <w:style w:type="paragraph" w:styleId="TOC6">
    <w:name w:val="toc 6"/>
    <w:basedOn w:val="TOC5"/>
    <w:next w:val="BodyText"/>
    <w:autoRedefine/>
    <w:uiPriority w:val="39"/>
    <w:semiHidden/>
  </w:style>
  <w:style w:type="paragraph" w:styleId="TOC7">
    <w:name w:val="toc 7"/>
    <w:basedOn w:val="TOC6"/>
    <w:next w:val="BodyText"/>
    <w:autoRedefine/>
    <w:uiPriority w:val="39"/>
    <w:semiHidden/>
  </w:style>
  <w:style w:type="paragraph" w:styleId="TOC8">
    <w:name w:val="toc 8"/>
    <w:basedOn w:val="TOC7"/>
    <w:next w:val="BodyText"/>
    <w:autoRedefine/>
    <w:uiPriority w:val="39"/>
    <w:semiHidden/>
  </w:style>
  <w:style w:type="paragraph" w:styleId="TableofFigures">
    <w:name w:val="table of figures"/>
    <w:next w:val="BodyText"/>
    <w:uiPriority w:val="40"/>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uiPriority w:val="98"/>
    <w:semiHidden/>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Orlandi, Kathleen</dc:creator>
  <cp:keywords>TemplateVersion: NERA-LOCKABLES.Normal.20180330.2</cp:keywords>
  <dc:description/>
  <cp:lastModifiedBy>Orlandi, Kathleen</cp:lastModifiedBy>
  <cp:revision>4</cp:revision>
  <dcterms:created xsi:type="dcterms:W3CDTF">2021-11-11T22:15:00Z</dcterms:created>
  <dcterms:modified xsi:type="dcterms:W3CDTF">2021-11-11T23:35:00Z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